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260E8">
      <w:pPr>
        <w:spacing w:line="300" w:lineRule="auto"/>
        <w:jc w:val="left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附件：</w:t>
      </w:r>
    </w:p>
    <w:p w14:paraId="6EBAA2A3">
      <w:pPr>
        <w:spacing w:line="300" w:lineRule="auto"/>
        <w:ind w:firstLine="1606" w:firstLineChars="500"/>
        <w:jc w:val="left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上海市养志康复医院（上海市阳光康复中心）</w:t>
      </w:r>
    </w:p>
    <w:p w14:paraId="2E91F43F">
      <w:pPr>
        <w:spacing w:line="300" w:lineRule="auto"/>
        <w:ind w:firstLine="1606" w:firstLineChars="500"/>
        <w:jc w:val="left"/>
        <w:rPr>
          <w:rFonts w:hint="eastAsia" w:ascii="宋体" w:hAnsi="宋体"/>
          <w:b/>
          <w:bCs/>
          <w:sz w:val="32"/>
          <w:szCs w:val="32"/>
        </w:rPr>
      </w:pPr>
      <w:bookmarkStart w:id="1" w:name="_GoBack"/>
      <w:bookmarkEnd w:id="1"/>
    </w:p>
    <w:p w14:paraId="1EA51B77">
      <w:pPr>
        <w:spacing w:line="360" w:lineRule="auto"/>
        <w:ind w:firstLine="313" w:firstLineChars="98"/>
        <w:jc w:val="both"/>
        <w:rPr>
          <w:rFonts w:hint="eastAsia" w:ascii="宋体" w:hAnsi="宋体" w:eastAsia="宋体"/>
          <w:b w:val="0"/>
          <w:bCs/>
          <w:sz w:val="32"/>
          <w:szCs w:val="32"/>
          <w:lang w:val="en-US" w:eastAsia="zh-CN"/>
        </w:rPr>
      </w:pPr>
      <w:bookmarkStart w:id="0" w:name="_Toc10954"/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宋体" w:hAnsi="宋体"/>
          <w:b/>
          <w:sz w:val="32"/>
          <w:szCs w:val="32"/>
        </w:rPr>
        <w:t>医用污水生化消毒处理装置维保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要求</w:t>
      </w:r>
    </w:p>
    <w:p w14:paraId="453961D0">
      <w:pPr>
        <w:spacing w:line="360" w:lineRule="auto"/>
        <w:ind w:firstLine="294" w:firstLineChars="98"/>
        <w:jc w:val="both"/>
        <w:rPr>
          <w:rFonts w:hint="eastAsia" w:ascii="宋体" w:hAnsi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  <w:lang w:val="en-US" w:eastAsia="zh-CN"/>
        </w:rPr>
        <w:t>1.污水处理维护标准：污水处理排放满足医疗废水（GB18466-2005）中接管排放标准；</w:t>
      </w:r>
    </w:p>
    <w:p w14:paraId="56F7C22B">
      <w:pPr>
        <w:spacing w:line="360" w:lineRule="auto"/>
        <w:ind w:firstLine="294" w:firstLineChars="98"/>
        <w:jc w:val="both"/>
        <w:rPr>
          <w:rFonts w:hint="eastAsia" w:ascii="宋体" w:hAnsi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  <w:lang w:val="en-US" w:eastAsia="zh-CN"/>
        </w:rPr>
        <w:t>2.流量计在线维护标准：生态环境监测条例(中华人民共和国国务院令第820号)标准；</w:t>
      </w:r>
    </w:p>
    <w:p w14:paraId="1B43DF7D">
      <w:pPr>
        <w:spacing w:line="360" w:lineRule="auto"/>
        <w:ind w:firstLine="294" w:firstLineChars="98"/>
        <w:jc w:val="both"/>
        <w:rPr>
          <w:rFonts w:hint="eastAsia" w:ascii="宋体" w:hAnsi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  <w:lang w:val="en-US" w:eastAsia="zh-CN"/>
        </w:rPr>
        <w:t>3.投标公司要求：</w:t>
      </w:r>
    </w:p>
    <w:p w14:paraId="39999C92">
      <w:pPr>
        <w:spacing w:line="360" w:lineRule="auto"/>
        <w:ind w:firstLine="294" w:firstLineChars="98"/>
        <w:jc w:val="both"/>
        <w:rPr>
          <w:rFonts w:hint="eastAsia" w:ascii="宋体" w:hAnsi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  <w:lang w:val="en-US" w:eastAsia="zh-CN"/>
        </w:rPr>
        <w:t>a.公司具有安全生产许可证、9001质量认证、14001环境管理体系认证及45001职业健康认证；</w:t>
      </w:r>
    </w:p>
    <w:p w14:paraId="4426FFD0">
      <w:pPr>
        <w:spacing w:line="360" w:lineRule="auto"/>
        <w:ind w:firstLine="294" w:firstLineChars="98"/>
        <w:jc w:val="both"/>
        <w:rPr>
          <w:rFonts w:hint="eastAsia" w:ascii="宋体" w:hAnsi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  <w:lang w:val="en-US" w:eastAsia="zh-CN"/>
        </w:rPr>
        <w:t>b.公司在上海市（上海一网通）生态环境监测社会化服务机构中有备案记录；</w:t>
      </w:r>
    </w:p>
    <w:p w14:paraId="498F2F4C">
      <w:pPr>
        <w:spacing w:line="360" w:lineRule="auto"/>
        <w:ind w:firstLine="294" w:firstLineChars="98"/>
        <w:jc w:val="both"/>
        <w:rPr>
          <w:rFonts w:hint="eastAsia" w:ascii="宋体" w:hAnsi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  <w:lang w:val="en-US" w:eastAsia="zh-CN"/>
        </w:rPr>
        <w:t>c.公司现场服务人员有运营人员资质上岗证书。</w:t>
      </w:r>
    </w:p>
    <w:p w14:paraId="6FAC793F">
      <w:pPr>
        <w:spacing w:line="360" w:lineRule="auto"/>
        <w:ind w:firstLine="294" w:firstLineChars="98"/>
        <w:jc w:val="both"/>
        <w:rPr>
          <w:rFonts w:hint="eastAsia" w:ascii="宋体" w:hAnsi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  <w:lang w:val="en-US" w:eastAsia="zh-CN"/>
        </w:rPr>
        <w:t>d.日常维保中发生更换零配件不在报价单内的，单件2000元以内的由维保单位承担。</w:t>
      </w:r>
    </w:p>
    <w:p w14:paraId="08FE416D">
      <w:pPr>
        <w:spacing w:line="360" w:lineRule="auto"/>
        <w:ind w:firstLine="315" w:firstLineChars="98"/>
        <w:jc w:val="both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二、</w:t>
      </w:r>
      <w:r>
        <w:rPr>
          <w:rFonts w:hint="eastAsia" w:ascii="宋体" w:hAnsi="宋体"/>
          <w:b/>
          <w:sz w:val="32"/>
          <w:szCs w:val="32"/>
        </w:rPr>
        <w:t>医用污水生化消毒处理装置维保内容</w:t>
      </w:r>
    </w:p>
    <w:tbl>
      <w:tblPr>
        <w:tblStyle w:val="9"/>
        <w:tblW w:w="94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7736"/>
      </w:tblGrid>
      <w:tr w14:paraId="57302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0B6782">
            <w:pPr>
              <w:pStyle w:val="8"/>
              <w:widowControl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期限</w:t>
            </w:r>
          </w:p>
        </w:tc>
        <w:tc>
          <w:tcPr>
            <w:tcW w:w="7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9C95EC">
            <w:pPr>
              <w:pStyle w:val="8"/>
              <w:widowControl/>
              <w:ind w:firstLine="0" w:firstLineChars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维护内容</w:t>
            </w:r>
          </w:p>
        </w:tc>
      </w:tr>
      <w:tr w14:paraId="56EAE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  <w:jc w:val="center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4291DE">
            <w:pPr>
              <w:pStyle w:val="8"/>
              <w:widowControl/>
              <w:ind w:firstLine="0" w:firstLineChars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每周</w:t>
            </w:r>
          </w:p>
          <w:p w14:paraId="6EE2AE43">
            <w:pPr>
              <w:pStyle w:val="8"/>
              <w:widowControl/>
              <w:ind w:firstLine="0" w:firstLineChars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点检</w:t>
            </w:r>
          </w:p>
          <w:p w14:paraId="061A7BF1">
            <w:pPr>
              <w:pStyle w:val="8"/>
              <w:widowControl/>
              <w:ind w:firstLine="0" w:firstLineChars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7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A0FC8E">
            <w:pPr>
              <w:spacing w:line="360" w:lineRule="auto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、检查风机、水泵、计量泵等设备工作状态显示是否正常；</w:t>
            </w:r>
          </w:p>
          <w:p w14:paraId="4C859DFF">
            <w:pPr>
              <w:spacing w:line="360" w:lineRule="auto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查看</w:t>
            </w:r>
            <w:r>
              <w:rPr>
                <w:rFonts w:hint="eastAsia" w:ascii="宋体" w:hAnsi="宋体"/>
                <w:szCs w:val="21"/>
              </w:rPr>
              <w:t>每日记录数据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检查各类仪表是否显示正确；</w:t>
            </w:r>
          </w:p>
          <w:p w14:paraId="4F2806DC">
            <w:pPr>
              <w:spacing w:line="360" w:lineRule="auto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、检查阀门开关是否正常，是否和挂牌常开、常闭相同；</w:t>
            </w:r>
          </w:p>
          <w:p w14:paraId="586852D8">
            <w:pPr>
              <w:spacing w:line="360" w:lineRule="auto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、检查控制柜触摸屏幕上的报警界面，是否有异常报警，并及时处理；</w:t>
            </w:r>
          </w:p>
          <w:p w14:paraId="535A4FA2">
            <w:pPr>
              <w:spacing w:line="360" w:lineRule="auto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、曝气池取样检测SV30，并做好相应记录；</w:t>
            </w:r>
          </w:p>
          <w:p w14:paraId="6B303575">
            <w:pPr>
              <w:spacing w:line="360" w:lineRule="auto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、点检风机出口消声器、泄压阀、皮带罩、皮带、压力表等是否有异常情况；</w:t>
            </w:r>
          </w:p>
          <w:p w14:paraId="255FF11B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、点检风机挠性接头的偏心、法兰间距、管道安装等情况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 w14:paraId="4059FCB6">
            <w:pPr>
              <w:spacing w:line="360" w:lineRule="auto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、点检风机齿轮油的油量；</w:t>
            </w:r>
          </w:p>
          <w:p w14:paraId="29C7B676">
            <w:pPr>
              <w:spacing w:line="360" w:lineRule="auto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、点检风机的运行压力和运行噪音并记录；</w:t>
            </w:r>
          </w:p>
          <w:p w14:paraId="113F4E72">
            <w:pPr>
              <w:spacing w:line="360" w:lineRule="auto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、检查皮带是否松动；</w:t>
            </w:r>
          </w:p>
          <w:p w14:paraId="5901DA80">
            <w:pPr>
              <w:spacing w:line="360" w:lineRule="auto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、电机是否正常运行、是否振动、是否有异常声音；</w:t>
            </w:r>
          </w:p>
          <w:p w14:paraId="41117CBB">
            <w:pPr>
              <w:spacing w:line="360" w:lineRule="auto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、检查压滤机背压板间隙是否合适。</w:t>
            </w:r>
          </w:p>
        </w:tc>
      </w:tr>
      <w:tr w14:paraId="19F99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6" w:hRule="atLeast"/>
          <w:jc w:val="center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84C47D">
            <w:pPr>
              <w:pStyle w:val="8"/>
              <w:widowControl/>
              <w:ind w:firstLine="0" w:firstLineChars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每月</w:t>
            </w:r>
          </w:p>
          <w:p w14:paraId="1972D3D1">
            <w:pPr>
              <w:pStyle w:val="8"/>
              <w:widowControl/>
              <w:ind w:firstLine="0" w:firstLineChars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维护</w:t>
            </w:r>
          </w:p>
          <w:p w14:paraId="6534BBAF">
            <w:pPr>
              <w:pStyle w:val="8"/>
              <w:widowControl/>
              <w:ind w:firstLine="0" w:firstLineChars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7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1122B5">
            <w:pPr>
              <w:spacing w:line="360" w:lineRule="auto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1、检测电气元件性能及可靠性，测试各设备是否启闭正常；</w:t>
            </w:r>
          </w:p>
          <w:p w14:paraId="336D5671">
            <w:pPr>
              <w:spacing w:line="360" w:lineRule="auto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2、检查各类仪表是否显示正确，并进行维护；</w:t>
            </w:r>
          </w:p>
          <w:p w14:paraId="0499FAFB">
            <w:pPr>
              <w:spacing w:line="360" w:lineRule="auto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3、检测风机、水泵、计量泵等设备工作状态显示是否正常；</w:t>
            </w:r>
          </w:p>
          <w:p w14:paraId="223E1F11">
            <w:pPr>
              <w:spacing w:line="360" w:lineRule="auto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4、检测加药装置性能检测，出药量是否正确；</w:t>
            </w:r>
          </w:p>
          <w:p w14:paraId="443A8546">
            <w:pPr>
              <w:spacing w:line="360" w:lineRule="auto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5、检查阀门开关是否正常，是否有卡位或不能开关现象；</w:t>
            </w:r>
          </w:p>
          <w:p w14:paraId="1417ADD1">
            <w:pPr>
              <w:spacing w:line="360" w:lineRule="auto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6、检测各类管道是否有腐蚀泄漏；</w:t>
            </w:r>
          </w:p>
          <w:p w14:paraId="4FC066ED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7、检测在线流量计计量准备与数据上传的准确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5E5206D7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、检查压滤机电磁阀是否正常开关、是否漏水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75C6FE18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9、检查污水站及周边是否有污水跑冒滴漏现象；</w:t>
            </w:r>
          </w:p>
          <w:p w14:paraId="7C7845C5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10、检查压滤机电控箱各种指示灯是否正常发亮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39C7EDBF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11、检查压滤机电机是否异常发热、漏油，电流值与平时是否接近、平稳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2BAB7FA4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12、检查压滤机脱水主体的静环、动环是否在动，环与环之间的间隙是否有大量的滤液漏出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3ECEAC50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、机械格栅每月须用黄油枪在各润滑部位的油嘴中注一次钙基润滑脂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17079C08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、格栅减速机中的润滑油须定期更换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</w:tr>
      <w:tr w14:paraId="7C0FA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  <w:jc w:val="center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9129DB">
            <w:pPr>
              <w:pStyle w:val="8"/>
              <w:widowControl/>
              <w:ind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每季</w:t>
            </w:r>
          </w:p>
          <w:p w14:paraId="59FF629D">
            <w:pPr>
              <w:pStyle w:val="8"/>
              <w:widowControl/>
              <w:ind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维护</w:t>
            </w:r>
          </w:p>
          <w:p w14:paraId="357719BF">
            <w:pPr>
              <w:pStyle w:val="8"/>
              <w:widowControl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7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237FC4">
            <w:pPr>
              <w:spacing w:line="36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1、设备及管道上配件是否松动、异常；</w:t>
            </w:r>
          </w:p>
          <w:p w14:paraId="2DE951B4">
            <w:pPr>
              <w:spacing w:line="36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2、检测PLC及自控电路连接状态；</w:t>
            </w:r>
          </w:p>
          <w:p w14:paraId="6AF03583">
            <w:pPr>
              <w:spacing w:line="36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3、检测自动控制仪表及系统性能 ；</w:t>
            </w:r>
          </w:p>
          <w:p w14:paraId="1C41DB9A">
            <w:pPr>
              <w:spacing w:line="36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4、检测污水处理污泥性能，加药装置性能；</w:t>
            </w:r>
          </w:p>
          <w:p w14:paraId="142EB00C"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5、检测风机、水泵性能，做加润滑油保养，更换水泵漏水机封等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 w14:paraId="71AE5B7E"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6、检查电泵绕组与机壳之间的绝缘电阻是否正常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 w14:paraId="0C1A7F9A"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7、水泵每每季度应加注或更换油室中机油（10~30号机油），使机械密封保持良好的润滑状态，提高机械密封的使用寿命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 w14:paraId="259263E9">
            <w:pPr>
              <w:spacing w:line="36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8、更换风机齿轮油，齿轮油油位不低于油标中心线，不超过整个油标。</w:t>
            </w:r>
          </w:p>
        </w:tc>
      </w:tr>
      <w:tr w14:paraId="483DB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6" w:hRule="atLeast"/>
          <w:jc w:val="center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9E97FD">
            <w:pPr>
              <w:pStyle w:val="8"/>
              <w:widowControl/>
              <w:ind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每年</w:t>
            </w:r>
          </w:p>
          <w:p w14:paraId="0239B049">
            <w:pPr>
              <w:pStyle w:val="8"/>
              <w:widowControl/>
              <w:ind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维护</w:t>
            </w:r>
          </w:p>
          <w:p w14:paraId="7A2C9F3B">
            <w:pPr>
              <w:pStyle w:val="8"/>
              <w:widowControl/>
              <w:ind w:firstLine="0" w:firstLineChars="0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7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E59BEA">
            <w:pPr>
              <w:spacing w:line="36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1、全面检测和整定风机、水泵、仪表、阀门、压力表、自动控制器仪表；</w:t>
            </w:r>
          </w:p>
          <w:p w14:paraId="2F9B25C4">
            <w:pPr>
              <w:spacing w:line="36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2、清理检测污水处理、废气处理装置的系统正常，是否腐蚀需要补漆；</w:t>
            </w:r>
          </w:p>
          <w:p w14:paraId="6E04AE29">
            <w:pPr>
              <w:spacing w:line="36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3、检查设备、管道固定是否正常，是否有震动、移位，检测支架是否稳固；</w:t>
            </w:r>
          </w:p>
          <w:p w14:paraId="449A528E">
            <w:pPr>
              <w:spacing w:line="36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4、检查在线流量系统流量卡使用周期是否覆盖服务期限，并进行更换；</w:t>
            </w:r>
          </w:p>
          <w:p w14:paraId="6F5DEE92">
            <w:pPr>
              <w:spacing w:line="36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5、协助完成排污许可证年度内容填报，其他相关包括不限于排水、在线流量检测等政府网站内容填报；</w:t>
            </w:r>
          </w:p>
          <w:p w14:paraId="019640D8">
            <w:pPr>
              <w:spacing w:line="36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6、污水站整体保养维护清理；</w:t>
            </w:r>
          </w:p>
          <w:p w14:paraId="7C423DDC">
            <w:pPr>
              <w:spacing w:line="360" w:lineRule="auto"/>
              <w:ind w:left="525" w:leftChars="100" w:hanging="315" w:hangingChars="1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7、污水站废水废气系统易损易耗件的更换维护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 w14:paraId="6DF48EC2"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8、每2年更换一次潜水泵的机械密封和轴承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 w14:paraId="0253E34F">
            <w:pPr>
              <w:spacing w:line="36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9、电机与电源之间的连接线每年要检查一次，是否老化，如果老化要及时更换。</w:t>
            </w:r>
          </w:p>
          <w:p w14:paraId="1D10BD0D">
            <w:pPr>
              <w:spacing w:line="360" w:lineRule="auto"/>
              <w:ind w:firstLine="210" w:firstLineChars="10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10、彻底清洗计量泵吸液阀和排液阀，确保每个部件完好无损，如有破损，立即替换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 w14:paraId="0515153D">
            <w:pPr>
              <w:spacing w:line="36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11、计量泵每年更换一次润滑脂，推荐的型号：3#通用锂基润滑脂；</w:t>
            </w:r>
          </w:p>
          <w:p w14:paraId="7FC4F75D"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12、检查搅拌机油质、油位，并及时补充或更换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 w14:paraId="63FC1384"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13、每年更换一次废气处理设备中的活性炭填料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 w14:paraId="144C2540">
            <w:pPr>
              <w:spacing w:line="36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、每年检查一次潜水搅拌机的32#机械油，若有水需更换油和密封垫。</w:t>
            </w:r>
          </w:p>
        </w:tc>
      </w:tr>
      <w:bookmarkEnd w:id="0"/>
    </w:tbl>
    <w:p w14:paraId="03CA9B13">
      <w:pPr>
        <w:spacing w:line="360" w:lineRule="auto"/>
      </w:pPr>
    </w:p>
    <w:p w14:paraId="0EABCF8B">
      <w:pPr>
        <w:spacing w:line="360" w:lineRule="auto"/>
      </w:pPr>
    </w:p>
    <w:tbl>
      <w:tblPr>
        <w:tblStyle w:val="9"/>
        <w:tblW w:w="931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660"/>
        <w:gridCol w:w="1392"/>
        <w:gridCol w:w="1105"/>
        <w:gridCol w:w="1080"/>
      </w:tblGrid>
      <w:tr w14:paraId="34542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8687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4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CFC8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维护内容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038E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频次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3034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年度频次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1981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</w:t>
            </w:r>
          </w:p>
        </w:tc>
      </w:tr>
      <w:tr w14:paraId="2FC2D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5595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1188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污水站设备故障维修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6B62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根据需要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7D2F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根据需要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4EF7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507BC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1987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3497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污水站定期综合检查巡视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5A56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每周一次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75E7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F293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641C1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640D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1C3C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在线流量计检查、现场服务照片上传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197E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每周一次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DE35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8748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45943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210C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B7B1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检测电气元件性能及可靠性，测试各设备是否启闭正常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EDDE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4B77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05A4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447A6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13B1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5152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检查各类仪表是否显示正确，并进行维护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A838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437D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E374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4D8AE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EB0B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E0A0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检测风机、水泵、计量泵等设备工作状态显示是否正常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3E5E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747E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D4A5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24BF9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0FDB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2691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检测加药装置性能检测，出药量是否正确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66AB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A27F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BC48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6E051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97CE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ABE1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检查阀门开关是否正常，是否有卡位或不能开关现象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AFCA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A6D8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8A0F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0B8D6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6A7F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7B82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检测各类管道是否有腐蚀泄漏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18EA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B9E7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B6C0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50B32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A9D1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8705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检测在线流量计计量准备与数据上传的准确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B7BC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91D0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C415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2A524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B5C7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6D0A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检查污水处理排水、废气排放各项指标是否符合标准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FF3A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25A9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9B99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1AFFC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3B6B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5B35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检查污水站及周边是否有污水跑冒滴漏现象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F070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D3DE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CC72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72AF1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FC73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A573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检查七号楼污水站风机工况，声音震动是否正常，检查油镜油位是否正常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0580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D10B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6AA4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一期</w:t>
            </w:r>
          </w:p>
        </w:tc>
      </w:tr>
      <w:tr w14:paraId="7D703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D3DE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D6F4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检查七号楼污水站进水泵、污水回流泵、污泥回流泵工作出水压力、流量是否正常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21FB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7F9D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95E3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一期</w:t>
            </w:r>
          </w:p>
        </w:tc>
      </w:tr>
      <w:tr w14:paraId="2A754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F8AC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B050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检查自动电气控制柜工作是否正常，电气元件是否有老化需要更换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C9B2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84D0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FF20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一期</w:t>
            </w:r>
          </w:p>
        </w:tc>
      </w:tr>
      <w:tr w14:paraId="6DE84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1499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12B0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检查次钠加药装置计量泵工况是否正常，计量泵加药是否正常，射流泵吸药是否正常，加药反应搅拌机工况是否正常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B96A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FAE4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EC92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一期</w:t>
            </w:r>
          </w:p>
        </w:tc>
      </w:tr>
      <w:tr w14:paraId="5AFEB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F4C1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6BCE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超声波流量计工况是否正常，数采仪是否能正确上传数据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9229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0C85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237A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一期</w:t>
            </w:r>
          </w:p>
        </w:tc>
      </w:tr>
      <w:tr w14:paraId="3477A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2C19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AC22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检查风机工况，声音震动是否正常，检查油镜油位是否正常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6766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853F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9CD5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二期</w:t>
            </w:r>
          </w:p>
        </w:tc>
      </w:tr>
      <w:tr w14:paraId="4AB71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9141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47D0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四套过滤器检修和反冲洗自动阀门是否工作正常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CC10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5A9F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7529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二期</w:t>
            </w:r>
          </w:p>
        </w:tc>
      </w:tr>
      <w:tr w14:paraId="0B9D5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41A9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DD87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各类搅拌机工况是否正常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7437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5444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9ACF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二期</w:t>
            </w:r>
          </w:p>
        </w:tc>
      </w:tr>
      <w:tr w14:paraId="512C1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BF71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3718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风机皮带磨损情况检查，并更换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6C35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00FF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1FF4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二期</w:t>
            </w:r>
          </w:p>
        </w:tc>
      </w:tr>
      <w:tr w14:paraId="79019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33E1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1236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电磁波流量计工况是否正常，数采仪是否能正确上传数据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7678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C7D4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F5D7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二期</w:t>
            </w:r>
          </w:p>
        </w:tc>
      </w:tr>
      <w:tr w14:paraId="61933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742A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52E6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检查机械格栅工况是否正常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2EE0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35C7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FF33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二期</w:t>
            </w:r>
          </w:p>
        </w:tc>
      </w:tr>
      <w:tr w14:paraId="6BB7B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26E9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8C2F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检查各类加药装置是否工作正常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B3A3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63A3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2F90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二期</w:t>
            </w:r>
          </w:p>
        </w:tc>
      </w:tr>
      <w:tr w14:paraId="6BC96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CC18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9A3E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检查仪表及PLC显示是否正常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277F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每月一次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035E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111E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二期</w:t>
            </w:r>
          </w:p>
        </w:tc>
      </w:tr>
      <w:tr w14:paraId="57B1D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B111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B38C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风机更换润滑油至油镜规定位置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D340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每季度一次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2E52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E3B3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64102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F1CD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1D92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检查设备及管道上配件是否松动、异常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50C8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每季度一次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E830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5007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0C248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FD11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4FC8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检测PLC及自控电路连接状态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7AD9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每季度一次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B53B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6A56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3C50A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557F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C913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检测自动控制仪表及系统性能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C002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每季度一次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F179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9990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068CB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CD85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40C7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检测污水处理污泥性能，加药装置性能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F3E7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每季度一次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C6A9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128F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5E09E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46F9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ADE1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检查水泵、计量泵等是否有泄漏并更换机封等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5C13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每季度一次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3083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E212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33A63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4FF9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D99F9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全面检测和整定风机、水泵、仪表、阀门、压力表、自动控制器仪表的性能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8AAB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每年一次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91BD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E1B9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48367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8B55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1DEF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清理检测污水处理、废气处理装置的系统工作正常，处理是否达标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3761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每年一次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5E0F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5303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3C471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B087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0F00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检查各类设备装置是否正常，管道阀门是否有松动，异响等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465D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每年一次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42FF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0F36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2254A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EF15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DE62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检查各类设备腐蚀情况，并进行维修保养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36BE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每年一次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FD29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FAC6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57429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C3C6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73FE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检查数采仪数据流量卡使用情况，并进行更换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C132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每年一次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7B7E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5FE1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0D4F8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3DC2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2A35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检查过滤器填料情况并根据需要更换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1C15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每年一次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1D91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1A4E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68005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98AC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DFF3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配合完成排污许可证及水处理相关内容申报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48B5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每年一次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16DF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4071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1F1CF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5F25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F2E7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污水站废水废气系统易损易耗件的更换维护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6D8C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每年一次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66D8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4D93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347D71DC">
      <w:pPr>
        <w:spacing w:line="360" w:lineRule="auto"/>
      </w:pPr>
    </w:p>
    <w:p w14:paraId="71140359">
      <w:p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三、医用污水生化消毒处理装置维保报价单</w:t>
      </w:r>
    </w:p>
    <w:tbl>
      <w:tblPr>
        <w:tblStyle w:val="9"/>
        <w:tblW w:w="97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310"/>
        <w:gridCol w:w="879"/>
        <w:gridCol w:w="879"/>
        <w:gridCol w:w="1058"/>
        <w:gridCol w:w="2731"/>
      </w:tblGrid>
      <w:tr w14:paraId="3BF6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6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分项报价（元）</w:t>
            </w:r>
          </w:p>
        </w:tc>
        <w:tc>
          <w:tcPr>
            <w:tcW w:w="2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注</w:t>
            </w:r>
          </w:p>
        </w:tc>
      </w:tr>
      <w:tr w14:paraId="47E28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C4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CF3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A8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BF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C3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07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50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3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一期污水站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B9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AB1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FB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预处理量400吨/天</w:t>
            </w:r>
          </w:p>
        </w:tc>
      </w:tr>
      <w:tr w14:paraId="7917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5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污水站主要保养项目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D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1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7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B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57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4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根据水质测试报告指导污水处理站运行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FB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8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6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1.1.2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F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测试污泥性能并指导污水处理站运行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D7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0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C2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1.1.3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F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根据重点指标监测结果指导污水处理站运行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4C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E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9D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1.1.4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6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根据污水处理站状况调整系统运行参数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59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D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86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1.1.5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7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根据污水处理站情况分析故障问题，并提供解决方案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74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D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036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1.1.6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0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日常简易故障维修：设备漏水、系统工作不正常调整、电机线圈烧坏、电气元件（不含PLC及内部程序调整）更换，液位计更换，设备腐蚀油漆、水池外部支架固定，在线监控联网故障维护，设备参数调整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9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B3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0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1.1.7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0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检查压滤机运行是否正常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5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AF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3CA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1.1.8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3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检查电泵绕组与机壳之间的绝缘电阻是否正常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9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67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B1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1.1.9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2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水泵每每季度应加注或更换油室中机油（10~30号机油），使机械密封保持良好的润滑状态，提高机械密封的使用寿命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4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2B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E9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1.1.10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5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更换风机齿轮油，齿轮油油位不低于油标中心线，不超过整个油标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0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66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0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1.1.11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4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更换一次潜水泵的机械密封和轴承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7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E3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0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1.1.12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B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电机与电源之间的连接线每年要检查一次，是否老化，如果老化要及时更换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4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05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82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1.1.13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8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彻底清洗计量泵吸液阀和排液阀，确保每个部件完好无损，如有破损，立即替换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F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01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B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1.1.14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6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计量泵每年更换一次润滑脂，推荐的型号：3#通用锂基润滑脂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D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17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BF6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1.1.15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4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检查搅拌机油质、油位，并及时补充或更换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3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8A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7C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1.1.16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1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检查格栅上有无纤维状杂物缠绕在转刷轴上，应及时清理，以免影响机器的正常运行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1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4A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868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1.1.17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1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机械格栅每月须用黄油枪在各润滑部位的油嘴中注一次钙基润滑脂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2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9C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4FF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1.1.18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A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格栅减速机中的润滑油须定期更换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E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CD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8C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1.1.19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4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每年检查一次潜水搅拌机的32#机械油，若有水需更换油和密封垫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1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24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FD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1.1.20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4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pH探头清洗清洁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2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F4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22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1.1.21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F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pH探头校正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6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D4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628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1.1.22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6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pH探头更换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B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5C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B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F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硬件零配件更换维护项目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1D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16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D89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EEDE">
            <w:pP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AD3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1.2.1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9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空开、接触器、按钮等电气元件更换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8B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数量根据需要</w:t>
            </w:r>
          </w:p>
        </w:tc>
      </w:tr>
      <w:tr w14:paraId="605D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5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计量泵止回阀更换换新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E5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数量根据需要</w:t>
            </w:r>
          </w:p>
        </w:tc>
      </w:tr>
      <w:tr w14:paraId="13B82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1.2.3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D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液位计更换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A2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数量根据需要</w:t>
            </w:r>
          </w:p>
        </w:tc>
      </w:tr>
      <w:tr w14:paraId="48F7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1.2.4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9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污水泵机封更换换新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19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数量根据需要</w:t>
            </w:r>
          </w:p>
        </w:tc>
      </w:tr>
      <w:tr w14:paraId="0F6F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1.2.5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3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活性炭箱防腐处理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AE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F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08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1.2.6</w:t>
            </w:r>
          </w:p>
        </w:tc>
        <w:tc>
          <w:tcPr>
            <w:tcW w:w="33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6CF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活性碳更换（不含活性碳材料购买）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48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2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B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1.2.7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9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槽钢、角铁支架及污水箱体内外的防腐处理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81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F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E5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1.2.8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7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管路、阀门维护更换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58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0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076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1.2.9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A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水泵维护、计量泵维护（故障维修）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7C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6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E5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1.2.10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8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仪表校正，维护（不含电极维修及换新）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33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7C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6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1.2.11</w:t>
            </w:r>
          </w:p>
        </w:tc>
        <w:tc>
          <w:tcPr>
            <w:tcW w:w="33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CFB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风机润滑油定期更换</w:t>
            </w:r>
          </w:p>
        </w:tc>
        <w:tc>
          <w:tcPr>
            <w:tcW w:w="8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9A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46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6E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672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C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2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流量计在线维护项目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36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108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71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27D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2C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3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基本维护保养项目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7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F63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C9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2.1.1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5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数据查看，并及时处理数据故障并现场巡检，网络上传检查数据，明渠流量季度比对，1年4次，流量计及系统排查，1年52次，7天一次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B1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每周一次</w:t>
            </w:r>
          </w:p>
        </w:tc>
      </w:tr>
      <w:tr w14:paraId="67545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2.1.2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5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流量在线相关政府部门所询问题处理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35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2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29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2.1.3</w:t>
            </w:r>
          </w:p>
        </w:tc>
        <w:tc>
          <w:tcPr>
            <w:tcW w:w="33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27B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管理在线流量网络维护项目</w:t>
            </w:r>
          </w:p>
        </w:tc>
        <w:tc>
          <w:tcPr>
            <w:tcW w:w="8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51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F2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77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7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7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B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年度硬件维护项目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5D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6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F1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2.2.1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8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超声波流量计维护及零配件更换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4D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E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58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2.2.2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2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数采仪设备维护及零配件更换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5B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A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AB6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2.2.3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A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数采仪流量卡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7C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E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C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2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二期污水站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1C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352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AF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预处理量700吨/天</w:t>
            </w:r>
          </w:p>
        </w:tc>
      </w:tr>
      <w:tr w14:paraId="67FB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2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污水站主要保养项目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E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A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F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3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9B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3.1.1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F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根据水质测试报告指导污水处理站运行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DE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6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89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3.1.2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A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测试污泥性能并指导污水处理站运行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D6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3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AF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3.1.3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6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根据重点指标监测结果指导污水处理站运行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A8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F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3D6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3.1.4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A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根据污水处理站状况调整系统运行参数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8C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E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8F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3.1.5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A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根据污水处理站情况分析故障问题，并提供解决方案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C3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D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59E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3.1.6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6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日常简易故障维修：设备漏水、系统工作不正常调整、电机线圈烧坏、电气元件（不含PLC及内部程序调整）更换，液位计更换，设备腐蚀油漆、水池外部支架固定，在缆监控联网故障维护，设备参数调整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0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E6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A1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5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硬件零配件更换维护项目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E0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4F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0B3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A7A3">
            <w:pP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D9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3.2.1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1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空开、接触器、按钮等电气元件更换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D0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数量根据需要</w:t>
            </w:r>
          </w:p>
        </w:tc>
      </w:tr>
      <w:tr w14:paraId="57AA3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3.2.2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3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计量泵止回阀更换换新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98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数量根据需要</w:t>
            </w:r>
          </w:p>
        </w:tc>
      </w:tr>
      <w:tr w14:paraId="6835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3.2.3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1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液位计更换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80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数量根据需要</w:t>
            </w:r>
          </w:p>
        </w:tc>
      </w:tr>
      <w:tr w14:paraId="0599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3.2.4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2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污水泵机封更换换新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09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数量根据需要</w:t>
            </w:r>
          </w:p>
        </w:tc>
      </w:tr>
      <w:tr w14:paraId="7E20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3.2.5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2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活性炭箱防腐处理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98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0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8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3.2.6</w:t>
            </w:r>
          </w:p>
        </w:tc>
        <w:tc>
          <w:tcPr>
            <w:tcW w:w="33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E35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活性碳更换（不含活性碳材料购买）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29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5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10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3.2.7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3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槽钢、角铁支架及污水箱体内外的防腐处理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57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1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E7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3.2.8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2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管路、阀门维护更换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9E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4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62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3.2.9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C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水泵维护、计量泵维护（故障维修）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B9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1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7F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3.2.10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8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仪表校正，维护（不含电极维修及换新）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5C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02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0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3.2.11</w:t>
            </w:r>
          </w:p>
        </w:tc>
        <w:tc>
          <w:tcPr>
            <w:tcW w:w="33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1B0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风机润滑油定期更换</w:t>
            </w:r>
          </w:p>
        </w:tc>
        <w:tc>
          <w:tcPr>
            <w:tcW w:w="8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9E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03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F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F9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5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5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A4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305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B2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FC8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F6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8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如有其他项目自行加行填报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9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08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6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E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如有需要，各报价单位自行填报</w:t>
            </w:r>
          </w:p>
        </w:tc>
      </w:tr>
      <w:tr w14:paraId="2A5D6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8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（小计）直接费（一+二+三+…）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4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B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99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C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46B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8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5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E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E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D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61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A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税金（增值税专用发票）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C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E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1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1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54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0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DA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11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C5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49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2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C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项目报价：人民币（大写）：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7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3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7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A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B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8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优惠价：人民币（大写）：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4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C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A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8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70FE39D">
      <w:pPr>
        <w:spacing w:line="360" w:lineRule="auto"/>
      </w:pPr>
    </w:p>
    <w:p w14:paraId="1FD65ABE">
      <w:pPr>
        <w:spacing w:line="360" w:lineRule="auto"/>
      </w:pPr>
    </w:p>
    <w:p w14:paraId="2AB2AE68">
      <w:pPr>
        <w:spacing w:line="360" w:lineRule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1134" w:right="1304" w:bottom="1134" w:left="1366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0805C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4</w:t>
    </w:r>
    <w:r>
      <w:rPr>
        <w:rStyle w:val="11"/>
      </w:rPr>
      <w:fldChar w:fldCharType="end"/>
    </w:r>
  </w:p>
  <w:p w14:paraId="6A2921C3">
    <w:pPr>
      <w:pStyle w:val="6"/>
      <w:ind w:right="360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3FEF5">
    <w:pPr>
      <w:pStyle w:val="7"/>
      <w:pBdr>
        <w:bottom w:val="none" w:color="auto" w:sz="0" w:space="0"/>
      </w:pBdr>
      <w:tabs>
        <w:tab w:val="right" w:pos="8279"/>
      </w:tabs>
      <w:jc w:val="both"/>
    </w:pPr>
    <w:r>
      <w:t xml:space="preserve">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ZDQ1MzhjZjJiZGYwN2YxN2Y0NDM4ZDY1YmZlMjQifQ=="/>
  </w:docVars>
  <w:rsids>
    <w:rsidRoot w:val="00E50E60"/>
    <w:rsid w:val="00077C80"/>
    <w:rsid w:val="00085945"/>
    <w:rsid w:val="000A27E6"/>
    <w:rsid w:val="000E1997"/>
    <w:rsid w:val="00105678"/>
    <w:rsid w:val="001138E3"/>
    <w:rsid w:val="00134711"/>
    <w:rsid w:val="00151D0D"/>
    <w:rsid w:val="001B5BC1"/>
    <w:rsid w:val="002F0559"/>
    <w:rsid w:val="002F260B"/>
    <w:rsid w:val="003D7C09"/>
    <w:rsid w:val="00412EAE"/>
    <w:rsid w:val="004140A3"/>
    <w:rsid w:val="004D6C84"/>
    <w:rsid w:val="00534D9C"/>
    <w:rsid w:val="005633C7"/>
    <w:rsid w:val="0062660D"/>
    <w:rsid w:val="00642BD6"/>
    <w:rsid w:val="006C2C15"/>
    <w:rsid w:val="006D1FD2"/>
    <w:rsid w:val="006D431D"/>
    <w:rsid w:val="006E0945"/>
    <w:rsid w:val="006F6D97"/>
    <w:rsid w:val="00787365"/>
    <w:rsid w:val="00790D0F"/>
    <w:rsid w:val="007A1E1D"/>
    <w:rsid w:val="00815C68"/>
    <w:rsid w:val="00826051"/>
    <w:rsid w:val="00846530"/>
    <w:rsid w:val="008D5977"/>
    <w:rsid w:val="008F098C"/>
    <w:rsid w:val="009A3ACF"/>
    <w:rsid w:val="009D6140"/>
    <w:rsid w:val="009F22BD"/>
    <w:rsid w:val="009F2CB8"/>
    <w:rsid w:val="00A04039"/>
    <w:rsid w:val="00A308A4"/>
    <w:rsid w:val="00A32C80"/>
    <w:rsid w:val="00A712ED"/>
    <w:rsid w:val="00A81CEE"/>
    <w:rsid w:val="00BB26C9"/>
    <w:rsid w:val="00BC27F2"/>
    <w:rsid w:val="00C369FF"/>
    <w:rsid w:val="00C80D91"/>
    <w:rsid w:val="00CF21C0"/>
    <w:rsid w:val="00D04A94"/>
    <w:rsid w:val="00D07F0B"/>
    <w:rsid w:val="00DB5159"/>
    <w:rsid w:val="00DD66A8"/>
    <w:rsid w:val="00E3041F"/>
    <w:rsid w:val="00E31F85"/>
    <w:rsid w:val="00E46C84"/>
    <w:rsid w:val="00E50E60"/>
    <w:rsid w:val="00E63306"/>
    <w:rsid w:val="00EA70E5"/>
    <w:rsid w:val="00EE1B3B"/>
    <w:rsid w:val="00F31202"/>
    <w:rsid w:val="00F440D6"/>
    <w:rsid w:val="00F66233"/>
    <w:rsid w:val="00FE6433"/>
    <w:rsid w:val="00FF5E5F"/>
    <w:rsid w:val="08AC0A30"/>
    <w:rsid w:val="09663618"/>
    <w:rsid w:val="0A853C68"/>
    <w:rsid w:val="0FFE2D7A"/>
    <w:rsid w:val="11A401BA"/>
    <w:rsid w:val="137C5BB3"/>
    <w:rsid w:val="17CF7617"/>
    <w:rsid w:val="18842945"/>
    <w:rsid w:val="1BDD2F7F"/>
    <w:rsid w:val="2AD04325"/>
    <w:rsid w:val="2B8173E8"/>
    <w:rsid w:val="2C335979"/>
    <w:rsid w:val="30312789"/>
    <w:rsid w:val="335E7B2E"/>
    <w:rsid w:val="374B2E2B"/>
    <w:rsid w:val="37A96AD1"/>
    <w:rsid w:val="38B7600A"/>
    <w:rsid w:val="40DF3F70"/>
    <w:rsid w:val="414D3DFF"/>
    <w:rsid w:val="49ED7E5A"/>
    <w:rsid w:val="557B60A9"/>
    <w:rsid w:val="565E77BE"/>
    <w:rsid w:val="5F9C5723"/>
    <w:rsid w:val="69B33D95"/>
    <w:rsid w:val="6B27473B"/>
    <w:rsid w:val="6D19504B"/>
    <w:rsid w:val="76622280"/>
    <w:rsid w:val="7B470440"/>
    <w:rsid w:val="7DCA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Theme="minorHAnsi" w:hAnsiTheme="minorHAnsi"/>
      <w:b/>
      <w:bCs/>
      <w:kern w:val="44"/>
      <w:sz w:val="32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pPr>
      <w:widowControl/>
      <w:jc w:val="left"/>
    </w:pPr>
    <w:rPr>
      <w:kern w:val="0"/>
      <w:sz w:val="24"/>
      <w:szCs w:val="20"/>
    </w:rPr>
  </w:style>
  <w:style w:type="paragraph" w:styleId="4">
    <w:name w:val="Date"/>
    <w:basedOn w:val="1"/>
    <w:next w:val="1"/>
    <w:qFormat/>
    <w:uiPriority w:val="0"/>
    <w:pPr>
      <w:widowControl/>
    </w:pPr>
    <w:rPr>
      <w:kern w:val="0"/>
      <w:sz w:val="24"/>
      <w:szCs w:val="20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character" w:styleId="11">
    <w:name w:val="page number"/>
    <w:basedOn w:val="10"/>
    <w:autoRedefine/>
    <w:qFormat/>
    <w:uiPriority w:val="99"/>
    <w:rPr>
      <w:rFonts w:cs="Times New Roman"/>
    </w:rPr>
  </w:style>
  <w:style w:type="character" w:customStyle="1" w:styleId="12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474DB-F5D5-423F-B1BE-5D7FD57B81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2399</Words>
  <Characters>2482</Characters>
  <Lines>190</Lines>
  <Paragraphs>272</Paragraphs>
  <TotalTime>31</TotalTime>
  <ScaleCrop>false</ScaleCrop>
  <LinksUpToDate>false</LinksUpToDate>
  <CharactersWithSpaces>2483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2026-01-14T05:01:00Z</dcterms:created>
  <dc:creator>wxz1234546abc</dc:creator>
  <cp:lastModifiedBy>Money</cp:lastModifiedBy>
  <cp:lastPrinted>2020-03-30T01:54:00Z</cp:lastPrinted>
  <dcterms:modified xsi:type="dcterms:W3CDTF">2026-04-16T01:21:53Z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2FCA435B241A496BBADE2E963AE04508_13</vt:lpwstr>
  </property>
  <property fmtid="{D5CDD505-2E9C-101B-9397-08002B2CF9AE}" pid="4" name="KSOTemplateDocerSaveRecord">
    <vt:lpwstr>eyJoZGlkIjoiNDY3YTFlODZjMDc3MWE4NTNhZDBiZmZiYmY0ZWVmZDAiLCJ1c2VySWQiOiI0NTY3NDI3MDgifQ==</vt:lpwstr>
  </property>
</Properties>
</file>